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31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0"/>
        <w:gridCol w:w="5540"/>
        <w:gridCol w:w="1132"/>
      </w:tblGrid>
      <w:tr w:rsidR="001A66FA" w:rsidRPr="001A66FA" w:rsidTr="001A66FA"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1A66FA" w:rsidRPr="001A66FA" w:rsidRDefault="001A66FA" w:rsidP="001A6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1A66FA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ÖĞRENME ALANI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1A66FA" w:rsidRPr="001A66FA" w:rsidRDefault="001A66FA" w:rsidP="001A66F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1A66FA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SINAV KAZANIMLAR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1A66FA" w:rsidRPr="001A66FA" w:rsidRDefault="001A66FA" w:rsidP="001A6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1A66FA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SORU SAYISI</w:t>
            </w:r>
          </w:p>
        </w:tc>
      </w:tr>
      <w:tr w:rsidR="001A66FA" w:rsidRPr="001A66FA" w:rsidTr="001A66FA"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6FA" w:rsidRPr="001A66FA" w:rsidRDefault="001A66FA" w:rsidP="001A6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1A66FA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ÇEVRE SORUNLARI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6FA" w:rsidRPr="001A66FA" w:rsidRDefault="001A66FA" w:rsidP="001A66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A66FA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3.4. Ekolojik ayak izi kavramını örneklerle açıklar.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1A66FA" w:rsidRPr="001A66FA" w:rsidRDefault="001A66FA" w:rsidP="001A6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A66FA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1</w:t>
            </w:r>
          </w:p>
        </w:tc>
      </w:tr>
      <w:tr w:rsidR="001A66FA" w:rsidRPr="001A66FA" w:rsidTr="001A66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6FA" w:rsidRPr="001A66FA" w:rsidRDefault="001A66FA" w:rsidP="001A66F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6FA" w:rsidRPr="001A66FA" w:rsidRDefault="001A66FA" w:rsidP="001A66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A66FA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3.6. Çevre kirliliğine bağlı olarak ortaya çıkan sorunları ve bu sorunların insan hayatı üzerindeki etkilerini açıklar.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1A66FA" w:rsidRPr="001A66FA" w:rsidRDefault="001A66FA" w:rsidP="001A6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A66FA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1</w:t>
            </w:r>
          </w:p>
        </w:tc>
      </w:tr>
      <w:tr w:rsidR="001A66FA" w:rsidRPr="001A66FA" w:rsidTr="001A66FA"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6FA" w:rsidRPr="001A66FA" w:rsidRDefault="001A66FA" w:rsidP="001A6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1A66FA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KÜRESEL İKLİM DEĞİŞİKLİĞİ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6FA" w:rsidRPr="001A66FA" w:rsidRDefault="001A66FA" w:rsidP="001A66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A66FA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4.1. Sera gazlarının artışına neden olan olayları sorgular.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1A66FA" w:rsidRPr="001A66FA" w:rsidRDefault="001A66FA" w:rsidP="001A6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A66FA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1</w:t>
            </w:r>
          </w:p>
        </w:tc>
      </w:tr>
      <w:tr w:rsidR="001A66FA" w:rsidRPr="001A66FA" w:rsidTr="001A66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6FA" w:rsidRPr="001A66FA" w:rsidRDefault="001A66FA" w:rsidP="001A66F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6FA" w:rsidRPr="001A66FA" w:rsidRDefault="001A66FA" w:rsidP="001A66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A66FA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4.2. Küresel ısınmanın sera etkisinin bir sonucu olarak ortaya çıktığını fark eder.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1A66FA" w:rsidRPr="001A66FA" w:rsidRDefault="001A66FA" w:rsidP="001A6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A66FA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1</w:t>
            </w:r>
          </w:p>
        </w:tc>
      </w:tr>
      <w:tr w:rsidR="001A66FA" w:rsidRPr="001A66FA" w:rsidTr="001A66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6FA" w:rsidRPr="001A66FA" w:rsidRDefault="001A66FA" w:rsidP="001A66F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6FA" w:rsidRPr="001A66FA" w:rsidRDefault="001A66FA" w:rsidP="001A66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A66FA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4.5. Küresel iklim değişikliğinin doğrudan ya da dolaylı olarak neden olduğu afetleri etkileriyle birlikte açıklar.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1A66FA" w:rsidRPr="001A66FA" w:rsidRDefault="001A66FA" w:rsidP="001A6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A66FA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1</w:t>
            </w:r>
          </w:p>
        </w:tc>
      </w:tr>
      <w:tr w:rsidR="001A66FA" w:rsidRPr="001A66FA" w:rsidTr="001A66FA"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1A66FA" w:rsidRPr="001A66FA" w:rsidRDefault="001A66FA" w:rsidP="001A6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A66FA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ÖĞRENME ALANI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1A66FA" w:rsidRPr="001A66FA" w:rsidRDefault="001A66FA" w:rsidP="001A66FA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A66FA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2.SINAV KAZANIMLAR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1A66FA" w:rsidRPr="001A66FA" w:rsidRDefault="001A66FA" w:rsidP="001A6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A66FA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SORU SAYISI</w:t>
            </w:r>
          </w:p>
        </w:tc>
      </w:tr>
      <w:tr w:rsidR="001A66FA" w:rsidRPr="001A66FA" w:rsidTr="001A66FA"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6FA" w:rsidRPr="001A66FA" w:rsidRDefault="001A66FA" w:rsidP="001A6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1A66FA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İKLİM DEĞİŞİKLİĞİ VE TÜRKİYE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6FA" w:rsidRPr="001A66FA" w:rsidRDefault="001A66FA" w:rsidP="001A66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A66FA">
              <w:rPr>
                <w:rFonts w:ascii="Times New Roman" w:hAnsi="Times New Roman"/>
                <w:sz w:val="24"/>
                <w:szCs w:val="24"/>
              </w:rPr>
              <w:t>4.5. Küresel iklim değişikliğinin doğrudan ya da dolaylı olarak neden olduğu afetleri etkileriyle birlikte açıklar.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1A66FA" w:rsidRPr="001A66FA" w:rsidRDefault="001A66FA" w:rsidP="001A6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1A66FA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1</w:t>
            </w:r>
          </w:p>
        </w:tc>
      </w:tr>
      <w:tr w:rsidR="001A66FA" w:rsidRPr="001A66FA" w:rsidTr="001A66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6FA" w:rsidRPr="001A66FA" w:rsidRDefault="001A66FA" w:rsidP="001A66F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6FA" w:rsidRPr="001A66FA" w:rsidRDefault="001A66FA" w:rsidP="001A66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A66FA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5.3. İklim değişikliğinin Türkiye’deki etkilerini azaltmaya yönelik önlemlere örnekler verir.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1A66FA" w:rsidRPr="001A66FA" w:rsidRDefault="001A66FA" w:rsidP="001A6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1A66FA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1</w:t>
            </w:r>
          </w:p>
        </w:tc>
      </w:tr>
      <w:tr w:rsidR="001A66FA" w:rsidRPr="001A66FA" w:rsidTr="001A66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6FA" w:rsidRPr="001A66FA" w:rsidRDefault="001A66FA" w:rsidP="001A66F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6FA" w:rsidRPr="001A66FA" w:rsidRDefault="001A66FA" w:rsidP="001A66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A66FA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5.4.Türkiye’de iklim değişikliğiyle mücadele ile ilgili, yakın çevresini bilgilendirme sürecindeki sorumluluklarının farkında olur.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1A66FA" w:rsidRPr="001A66FA" w:rsidRDefault="001A66FA" w:rsidP="001A6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1A66FA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1</w:t>
            </w:r>
          </w:p>
        </w:tc>
      </w:tr>
      <w:tr w:rsidR="001A66FA" w:rsidRPr="001A66FA" w:rsidTr="001A66FA"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6FA" w:rsidRPr="001A66FA" w:rsidRDefault="001A66FA" w:rsidP="001A66FA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/>
                <w:b/>
                <w:color w:val="000000"/>
                <w:sz w:val="24"/>
                <w:szCs w:val="24"/>
                <w:lang w:eastAsia="tr-TR" w:bidi="tr-TR"/>
              </w:rPr>
            </w:pPr>
            <w:r w:rsidRPr="001A66FA">
              <w:rPr>
                <w:rFonts w:ascii="Times New Roman" w:eastAsia="Microsoft Sans Serif" w:hAnsi="Times New Roman"/>
                <w:b/>
                <w:color w:val="000000"/>
                <w:sz w:val="24"/>
                <w:szCs w:val="24"/>
                <w:lang w:eastAsia="tr-TR" w:bidi="tr-TR"/>
              </w:rPr>
              <w:t xml:space="preserve">SÜRDÜRÜLEBİLİR </w:t>
            </w:r>
          </w:p>
          <w:p w:rsidR="001A66FA" w:rsidRPr="001A66FA" w:rsidRDefault="001A66FA" w:rsidP="001A66FA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/>
                <w:b/>
                <w:color w:val="000000"/>
                <w:sz w:val="24"/>
                <w:szCs w:val="24"/>
                <w:lang w:eastAsia="tr-TR" w:bidi="tr-TR"/>
              </w:rPr>
            </w:pPr>
            <w:r w:rsidRPr="001A66FA">
              <w:rPr>
                <w:rFonts w:ascii="Times New Roman" w:eastAsia="Microsoft Sans Serif" w:hAnsi="Times New Roman"/>
                <w:b/>
                <w:color w:val="000000"/>
                <w:sz w:val="24"/>
                <w:szCs w:val="24"/>
                <w:lang w:eastAsia="tr-TR" w:bidi="tr-TR"/>
              </w:rPr>
              <w:t xml:space="preserve">KALKINMA VE </w:t>
            </w:r>
          </w:p>
          <w:p w:rsidR="001A66FA" w:rsidRPr="001A66FA" w:rsidRDefault="001A66FA" w:rsidP="001A66FA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/>
                <w:b/>
                <w:color w:val="000000"/>
                <w:sz w:val="24"/>
                <w:szCs w:val="24"/>
                <w:lang w:eastAsia="tr-TR" w:bidi="tr-TR"/>
              </w:rPr>
            </w:pPr>
            <w:r w:rsidRPr="001A66FA">
              <w:rPr>
                <w:rFonts w:ascii="Times New Roman" w:eastAsia="Microsoft Sans Serif" w:hAnsi="Times New Roman"/>
                <w:b/>
                <w:color w:val="000000"/>
                <w:sz w:val="24"/>
                <w:szCs w:val="24"/>
                <w:lang w:eastAsia="tr-TR" w:bidi="tr-TR"/>
              </w:rPr>
              <w:t>ÇEVRE DOSTU</w:t>
            </w:r>
          </w:p>
          <w:p w:rsidR="001A66FA" w:rsidRPr="001A66FA" w:rsidRDefault="001A66FA" w:rsidP="001A6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1A66FA">
              <w:rPr>
                <w:rFonts w:ascii="Times New Roman" w:eastAsia="Microsoft Sans Serif" w:hAnsi="Times New Roman"/>
                <w:b/>
                <w:color w:val="000000"/>
                <w:sz w:val="24"/>
                <w:szCs w:val="24"/>
                <w:lang w:eastAsia="tr-TR" w:bidi="tr-TR"/>
              </w:rPr>
              <w:t>TEKNOLOJİLER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6FA" w:rsidRPr="001A66FA" w:rsidRDefault="001A66FA" w:rsidP="001A66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A66FA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6.1. Günlük hayatında istek ve ihtiyaçlarını karşılarken gelecek nesillerin de gereksinimlerini dikkate alarak hareket etmesi gerektiğini fark eder.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1A66FA" w:rsidRPr="001A66FA" w:rsidRDefault="001A66FA" w:rsidP="001A6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1A66FA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1</w:t>
            </w:r>
          </w:p>
        </w:tc>
      </w:tr>
      <w:tr w:rsidR="001A66FA" w:rsidRPr="001A66FA" w:rsidTr="001A66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6FA" w:rsidRPr="001A66FA" w:rsidRDefault="001A66FA" w:rsidP="001A66F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6FA" w:rsidRPr="001A66FA" w:rsidRDefault="001A66FA" w:rsidP="001A66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A66FA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6.3. Kaynakların sürdürülebilir kullanımının kalkınmaya etkisini araştırma verilerine dayalı olarak tartışır.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1A66FA" w:rsidRPr="001A66FA" w:rsidRDefault="001A66FA" w:rsidP="001A6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A66FA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1</w:t>
            </w:r>
          </w:p>
        </w:tc>
      </w:tr>
    </w:tbl>
    <w:p w:rsidR="001A66FA" w:rsidRDefault="001A66FA" w:rsidP="001A66F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A66FA">
        <w:rPr>
          <w:rFonts w:ascii="Times New Roman" w:hAnsi="Times New Roman"/>
          <w:b/>
          <w:sz w:val="24"/>
          <w:szCs w:val="24"/>
        </w:rPr>
        <w:t>2023-2024 EĞİTİM ÖĞRETİM YILI MİLLİ İRADE ORTAOKULU</w:t>
      </w:r>
    </w:p>
    <w:p w:rsidR="001A66FA" w:rsidRDefault="001A66FA" w:rsidP="001A66F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SEÇMELİ ÇEVRE EĞİTİMİ VE İKLİM DEĞİŞİKLİĞİ DERSİ</w:t>
      </w:r>
    </w:p>
    <w:p w:rsidR="001A66FA" w:rsidRPr="001A66FA" w:rsidRDefault="001A66FA" w:rsidP="001A66FA">
      <w:pPr>
        <w:pStyle w:val="ListeParagraf"/>
        <w:numPr>
          <w:ilvl w:val="0"/>
          <w:numId w:val="1"/>
        </w:num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A66FA">
        <w:rPr>
          <w:rFonts w:ascii="Times New Roman" w:hAnsi="Times New Roman"/>
          <w:b/>
          <w:sz w:val="24"/>
          <w:szCs w:val="24"/>
        </w:rPr>
        <w:t>DÖNEM ORTAK SINAV KONU SORU DAĞILIM TABLOSU</w:t>
      </w:r>
    </w:p>
    <w:p w:rsidR="001A66FA" w:rsidRDefault="001A66FA" w:rsidP="001A66FA">
      <w:pPr>
        <w:rPr>
          <w:rFonts w:ascii="Times New Roman" w:hAnsi="Times New Roman"/>
          <w:b/>
          <w:sz w:val="24"/>
          <w:szCs w:val="24"/>
        </w:rPr>
      </w:pPr>
    </w:p>
    <w:p w:rsidR="001A66FA" w:rsidRPr="001A66FA" w:rsidRDefault="001A66FA" w:rsidP="001A66FA">
      <w:pPr>
        <w:rPr>
          <w:rFonts w:ascii="Times New Roman" w:hAnsi="Times New Roman"/>
          <w:b/>
          <w:sz w:val="24"/>
          <w:szCs w:val="24"/>
        </w:rPr>
      </w:pPr>
    </w:p>
    <w:p w:rsidR="001A66FA" w:rsidRPr="001A66FA" w:rsidRDefault="001A66FA" w:rsidP="001A66FA">
      <w:pPr>
        <w:spacing w:after="160" w:line="259" w:lineRule="auto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>Not: Sorular</w:t>
      </w:r>
      <w:r w:rsidRPr="001A66FA">
        <w:rPr>
          <w:rFonts w:ascii="Times New Roman" w:eastAsiaTheme="minorHAnsi" w:hAnsi="Times New Roman"/>
          <w:b/>
          <w:sz w:val="24"/>
          <w:szCs w:val="24"/>
        </w:rPr>
        <w:t xml:space="preserve"> açık </w:t>
      </w:r>
      <w:proofErr w:type="gramStart"/>
      <w:r w:rsidRPr="001A66FA">
        <w:rPr>
          <w:rFonts w:ascii="Times New Roman" w:eastAsiaTheme="minorHAnsi" w:hAnsi="Times New Roman"/>
          <w:b/>
          <w:sz w:val="24"/>
          <w:szCs w:val="24"/>
        </w:rPr>
        <w:t>uçlu , açık</w:t>
      </w:r>
      <w:proofErr w:type="gramEnd"/>
      <w:r w:rsidRPr="001A66FA">
        <w:rPr>
          <w:rFonts w:ascii="Times New Roman" w:eastAsiaTheme="minorHAnsi" w:hAnsi="Times New Roman"/>
          <w:b/>
          <w:sz w:val="24"/>
          <w:szCs w:val="24"/>
        </w:rPr>
        <w:t xml:space="preserve"> uçlu ve k</w:t>
      </w:r>
      <w:r>
        <w:rPr>
          <w:rFonts w:ascii="Times New Roman" w:eastAsiaTheme="minorHAnsi" w:hAnsi="Times New Roman"/>
          <w:b/>
          <w:sz w:val="24"/>
          <w:szCs w:val="24"/>
        </w:rPr>
        <w:t>ısa cevaplı sorulardan oluşac</w:t>
      </w:r>
      <w:bookmarkStart w:id="0" w:name="_GoBack"/>
      <w:bookmarkEnd w:id="0"/>
      <w:r>
        <w:rPr>
          <w:rFonts w:ascii="Times New Roman" w:eastAsiaTheme="minorHAnsi" w:hAnsi="Times New Roman"/>
          <w:b/>
          <w:sz w:val="24"/>
          <w:szCs w:val="24"/>
        </w:rPr>
        <w:t>aktır</w:t>
      </w:r>
      <w:r w:rsidRPr="001A66FA">
        <w:rPr>
          <w:rFonts w:ascii="Times New Roman" w:eastAsiaTheme="minorHAnsi" w:hAnsi="Times New Roman"/>
          <w:b/>
          <w:sz w:val="24"/>
          <w:szCs w:val="24"/>
        </w:rPr>
        <w:t>.</w:t>
      </w:r>
    </w:p>
    <w:p w:rsidR="001A66FA" w:rsidRPr="001A66FA" w:rsidRDefault="001A66FA" w:rsidP="001A66FA">
      <w:pPr>
        <w:spacing w:after="160" w:line="259" w:lineRule="auto"/>
        <w:rPr>
          <w:rFonts w:ascii="Times New Roman" w:eastAsiaTheme="minorHAnsi" w:hAnsi="Times New Roman"/>
          <w:b/>
          <w:sz w:val="24"/>
          <w:szCs w:val="24"/>
        </w:rPr>
      </w:pPr>
      <w:r w:rsidRPr="001A66FA">
        <w:rPr>
          <w:rFonts w:ascii="Times New Roman" w:eastAsiaTheme="minorHAnsi" w:hAnsi="Times New Roman"/>
          <w:b/>
          <w:sz w:val="24"/>
          <w:szCs w:val="24"/>
        </w:rPr>
        <w:t xml:space="preserve">                                      </w:t>
      </w:r>
      <w:r>
        <w:rPr>
          <w:rFonts w:ascii="Times New Roman" w:eastAsiaTheme="minorHAnsi" w:hAnsi="Times New Roman"/>
          <w:b/>
          <w:sz w:val="24"/>
          <w:szCs w:val="24"/>
        </w:rPr>
        <w:t xml:space="preserve">                        </w:t>
      </w:r>
      <w:r w:rsidRPr="001A66FA">
        <w:rPr>
          <w:rFonts w:ascii="Times New Roman" w:eastAsiaTheme="minorHAnsi" w:hAnsi="Times New Roman"/>
          <w:b/>
          <w:sz w:val="24"/>
          <w:szCs w:val="24"/>
        </w:rPr>
        <w:t xml:space="preserve"> ÖĞRENCİLERİMİZE BAŞARILAR DİLERİZ</w:t>
      </w:r>
    </w:p>
    <w:p w:rsidR="008E541F" w:rsidRDefault="001A66FA" w:rsidP="001A66FA">
      <w:pPr>
        <w:rPr>
          <w:rFonts w:ascii="Times New Roman" w:hAnsi="Times New Roman"/>
          <w:sz w:val="24"/>
          <w:szCs w:val="24"/>
        </w:rPr>
      </w:pPr>
      <w:r w:rsidRPr="001A66FA">
        <w:rPr>
          <w:rFonts w:ascii="Times New Roman" w:eastAsiaTheme="minorHAnsi" w:hAnsi="Times New Roman"/>
          <w:b/>
          <w:sz w:val="24"/>
          <w:szCs w:val="24"/>
        </w:rPr>
        <w:t xml:space="preserve">                                                                                                   </w:t>
      </w:r>
      <w:r>
        <w:rPr>
          <w:rFonts w:ascii="Times New Roman" w:eastAsiaTheme="minorHAnsi" w:hAnsi="Times New Roman"/>
          <w:b/>
          <w:sz w:val="24"/>
          <w:szCs w:val="24"/>
        </w:rPr>
        <w:t xml:space="preserve">          </w:t>
      </w:r>
      <w:r w:rsidRPr="001A66FA">
        <w:rPr>
          <w:rFonts w:ascii="Times New Roman" w:eastAsiaTheme="minorHAnsi" w:hAnsi="Times New Roman"/>
          <w:b/>
          <w:sz w:val="24"/>
          <w:szCs w:val="24"/>
        </w:rPr>
        <w:t xml:space="preserve">  FEN ZÜMRESİ</w:t>
      </w:r>
    </w:p>
    <w:p w:rsidR="001A66FA" w:rsidRDefault="001A66FA">
      <w:pPr>
        <w:rPr>
          <w:rFonts w:ascii="Times New Roman" w:hAnsi="Times New Roman"/>
          <w:sz w:val="24"/>
          <w:szCs w:val="24"/>
        </w:rPr>
      </w:pPr>
    </w:p>
    <w:p w:rsidR="001A66FA" w:rsidRPr="001A66FA" w:rsidRDefault="001A66FA">
      <w:pPr>
        <w:rPr>
          <w:rFonts w:ascii="Times New Roman" w:hAnsi="Times New Roman"/>
          <w:sz w:val="24"/>
          <w:szCs w:val="24"/>
        </w:rPr>
      </w:pPr>
    </w:p>
    <w:sectPr w:rsidR="001A66FA" w:rsidRPr="001A66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209BE"/>
    <w:multiLevelType w:val="hybridMultilevel"/>
    <w:tmpl w:val="1F1006B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6FA"/>
    <w:rsid w:val="001A66FA"/>
    <w:rsid w:val="008E5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2C50C"/>
  <w15:chartTrackingRefBased/>
  <w15:docId w15:val="{6F816FA1-0F2F-4436-ADD0-F7468E213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66F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A66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93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258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BEKAR</dc:creator>
  <cp:keywords/>
  <dc:description/>
  <cp:lastModifiedBy>BEKAR</cp:lastModifiedBy>
  <cp:revision>1</cp:revision>
  <dcterms:created xsi:type="dcterms:W3CDTF">2024-02-13T20:33:00Z</dcterms:created>
  <dcterms:modified xsi:type="dcterms:W3CDTF">2024-02-13T20:39:00Z</dcterms:modified>
</cp:coreProperties>
</file>